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930"/>
        <w:gridCol w:w="9150"/>
      </w:tblGrid>
      <w:tr w:rsidR="00362B45" w14:paraId="2EB21418" w14:textId="77777777" w:rsidTr="00B7757B">
        <w:trPr>
          <w:cnfStyle w:val="100000000000" w:firstRow="1" w:lastRow="0" w:firstColumn="0" w:lastColumn="0" w:oddVBand="0" w:evenVBand="0" w:oddHBand="0" w:evenHBand="0" w:firstRowFirstColumn="0" w:firstRowLastColumn="0" w:lastRowFirstColumn="0" w:lastRowLastColumn="0"/>
        </w:trPr>
        <w:tc>
          <w:tcPr>
            <w:tcW w:w="930" w:type="dxa"/>
          </w:tcPr>
          <w:p w14:paraId="4838EE4F" w14:textId="1483AE3A" w:rsidR="00362B45" w:rsidRDefault="00A869B4" w:rsidP="00392D14">
            <w:r>
              <w:br w:type="page"/>
            </w:r>
            <w:r w:rsidR="00362B45">
              <w:rPr>
                <w:noProof/>
              </w:rPr>
              <w:drawing>
                <wp:inline distT="0" distB="0" distL="0" distR="0" wp14:anchorId="0F7FB765" wp14:editId="31AB525E">
                  <wp:extent cx="584200" cy="863600"/>
                  <wp:effectExtent l="0" t="0" r="6350" b="0"/>
                  <wp:docPr id="4" name="Picture 4" descr="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gineer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4200" cy="863600"/>
                          </a:xfrm>
                          <a:prstGeom prst="rect">
                            <a:avLst/>
                          </a:prstGeom>
                        </pic:spPr>
                      </pic:pic>
                    </a:graphicData>
                  </a:graphic>
                </wp:inline>
              </w:drawing>
            </w:r>
          </w:p>
        </w:tc>
        <w:tc>
          <w:tcPr>
            <w:tcW w:w="9150" w:type="dxa"/>
          </w:tcPr>
          <w:p w14:paraId="4B1B33A6" w14:textId="77777777" w:rsidR="00362B45" w:rsidRDefault="00362B45" w:rsidP="00392D14">
            <w:pPr>
              <w:pStyle w:val="CompanyName"/>
              <w:jc w:val="left"/>
              <w:rPr>
                <w:sz w:val="44"/>
                <w:szCs w:val="32"/>
              </w:rPr>
            </w:pPr>
            <w:r>
              <w:rPr>
                <w:sz w:val="44"/>
                <w:szCs w:val="32"/>
              </w:rPr>
              <w:t xml:space="preserve">                       </w:t>
            </w:r>
            <w:r w:rsidRPr="00E61836">
              <w:rPr>
                <w:sz w:val="44"/>
                <w:szCs w:val="32"/>
              </w:rPr>
              <w:t>Holy Trinity</w:t>
            </w:r>
          </w:p>
          <w:p w14:paraId="6D99572C" w14:textId="77777777" w:rsidR="00362B45" w:rsidRDefault="00362B45" w:rsidP="00392D14">
            <w:pPr>
              <w:pStyle w:val="CompanyName"/>
              <w:jc w:val="left"/>
            </w:pPr>
            <w:r>
              <w:rPr>
                <w:sz w:val="44"/>
                <w:szCs w:val="32"/>
              </w:rPr>
              <w:t xml:space="preserve">                        </w:t>
            </w:r>
            <w:r w:rsidRPr="00E61836">
              <w:rPr>
                <w:sz w:val="44"/>
                <w:szCs w:val="32"/>
              </w:rPr>
              <w:t>Preschool</w:t>
            </w:r>
          </w:p>
        </w:tc>
      </w:tr>
    </w:tbl>
    <w:p w14:paraId="6C3384EF" w14:textId="5290DA89" w:rsidR="00362B45" w:rsidRDefault="00362B45" w:rsidP="00392D14">
      <w:pPr>
        <w:pStyle w:val="Heading2"/>
        <w:spacing w:before="0"/>
      </w:pPr>
      <w:r>
        <w:t>Teacher</w:t>
      </w:r>
    </w:p>
    <w:p w14:paraId="1C68D566" w14:textId="77777777" w:rsidR="006852FA" w:rsidRPr="006852FA" w:rsidRDefault="006852FA" w:rsidP="00392D14">
      <w:pPr>
        <w:pStyle w:val="Heading2"/>
        <w:shd w:val="clear" w:color="auto" w:fill="FFFFFF"/>
        <w:spacing w:before="0"/>
        <w:jc w:val="left"/>
        <w:rPr>
          <w:rFonts w:cstheme="majorHAnsi"/>
          <w:color w:val="333E49"/>
          <w:sz w:val="16"/>
          <w:szCs w:val="16"/>
        </w:rPr>
      </w:pPr>
    </w:p>
    <w:p w14:paraId="18E82CE9" w14:textId="35190886" w:rsidR="00362B45" w:rsidRPr="00392D14" w:rsidRDefault="00362B45" w:rsidP="00392D14">
      <w:pPr>
        <w:pStyle w:val="Heading2"/>
        <w:shd w:val="clear" w:color="auto" w:fill="FFFFFF"/>
        <w:spacing w:before="0"/>
        <w:jc w:val="left"/>
        <w:rPr>
          <w:rFonts w:cstheme="majorHAnsi"/>
          <w:color w:val="333E49"/>
          <w:sz w:val="28"/>
          <w:szCs w:val="28"/>
        </w:rPr>
      </w:pPr>
      <w:r w:rsidRPr="00392D14">
        <w:rPr>
          <w:rFonts w:cstheme="majorHAnsi"/>
          <w:color w:val="333E49"/>
          <w:sz w:val="28"/>
          <w:szCs w:val="28"/>
        </w:rPr>
        <w:t>Description</w:t>
      </w:r>
    </w:p>
    <w:p w14:paraId="0CC03801" w14:textId="48544D76" w:rsidR="00362B45" w:rsidRDefault="00196305" w:rsidP="00392D14">
      <w:pPr>
        <w:pStyle w:val="NormalWeb"/>
        <w:shd w:val="clear" w:color="auto" w:fill="FFFFFF"/>
        <w:spacing w:before="0" w:beforeAutospacing="0" w:after="0" w:afterAutospacing="0"/>
        <w:rPr>
          <w:rFonts w:asciiTheme="majorHAnsi" w:hAnsiTheme="majorHAnsi" w:cstheme="majorHAnsi"/>
          <w:color w:val="333E49"/>
        </w:rPr>
      </w:pPr>
      <w:r>
        <w:rPr>
          <w:rFonts w:asciiTheme="majorHAnsi" w:hAnsiTheme="majorHAnsi" w:cstheme="majorHAnsi"/>
          <w:color w:val="333E49"/>
        </w:rPr>
        <w:t>Must be</w:t>
      </w:r>
      <w:r w:rsidR="00362B45" w:rsidRPr="00DA5C37">
        <w:rPr>
          <w:rFonts w:asciiTheme="majorHAnsi" w:hAnsiTheme="majorHAnsi" w:cstheme="majorHAnsi"/>
          <w:color w:val="333E49"/>
        </w:rPr>
        <w:t xml:space="preserve"> a </w:t>
      </w:r>
      <w:r w:rsidR="00DA5C37" w:rsidRPr="00DA5C37">
        <w:rPr>
          <w:rFonts w:asciiTheme="majorHAnsi" w:hAnsiTheme="majorHAnsi" w:cstheme="majorHAnsi"/>
          <w:color w:val="333E49"/>
        </w:rPr>
        <w:t xml:space="preserve">caring individual </w:t>
      </w:r>
      <w:r>
        <w:rPr>
          <w:rFonts w:asciiTheme="majorHAnsi" w:hAnsiTheme="majorHAnsi" w:cstheme="majorHAnsi"/>
          <w:color w:val="333E49"/>
        </w:rPr>
        <w:t xml:space="preserve">that is able </w:t>
      </w:r>
      <w:r w:rsidR="00362B45" w:rsidRPr="00DA5C37">
        <w:rPr>
          <w:rFonts w:asciiTheme="majorHAnsi" w:hAnsiTheme="majorHAnsi" w:cstheme="majorHAnsi"/>
          <w:color w:val="333E49"/>
        </w:rPr>
        <w:t>to prepare small children for kindergarten by easing them into organized education.  You will teach them important elements that they will encounter soon after they enter school life.   A preschool teacher must have a great love and patience for children.  Qualifications needed to teach them effectively include knowledge of best practices and preschool educational methods as well as the ability to engage them and earn their trust and attention.  The goal is to contribute to the healthy mental and emotional development of the child so they can more easily acclimate in the next level of education.</w:t>
      </w:r>
    </w:p>
    <w:p w14:paraId="652C7484" w14:textId="77777777" w:rsidR="006852FA" w:rsidRPr="006852FA" w:rsidRDefault="006852FA" w:rsidP="00392D14">
      <w:pPr>
        <w:pStyle w:val="NormalWeb"/>
        <w:shd w:val="clear" w:color="auto" w:fill="FFFFFF"/>
        <w:spacing w:before="0" w:beforeAutospacing="0" w:after="0" w:afterAutospacing="0"/>
        <w:rPr>
          <w:rFonts w:asciiTheme="majorHAnsi" w:hAnsiTheme="majorHAnsi" w:cstheme="majorHAnsi"/>
          <w:color w:val="333E49"/>
          <w:sz w:val="16"/>
          <w:szCs w:val="16"/>
        </w:rPr>
      </w:pPr>
    </w:p>
    <w:p w14:paraId="0591FA59" w14:textId="2FBBEFDF" w:rsidR="00DA5C37" w:rsidRPr="00392D14" w:rsidRDefault="00DA5C37" w:rsidP="00392D14">
      <w:pPr>
        <w:pStyle w:val="Heading2"/>
        <w:shd w:val="clear" w:color="auto" w:fill="FFFFFF"/>
        <w:spacing w:before="0"/>
        <w:jc w:val="left"/>
        <w:rPr>
          <w:rFonts w:cstheme="majorHAnsi"/>
          <w:color w:val="333E49"/>
          <w:sz w:val="28"/>
          <w:szCs w:val="28"/>
        </w:rPr>
      </w:pPr>
      <w:r w:rsidRPr="00392D14">
        <w:rPr>
          <w:rFonts w:cstheme="majorHAnsi"/>
          <w:color w:val="333E49"/>
          <w:sz w:val="28"/>
          <w:szCs w:val="28"/>
        </w:rPr>
        <w:t>Responsibilities</w:t>
      </w:r>
    </w:p>
    <w:p w14:paraId="4C3DEE9D" w14:textId="77777777" w:rsidR="00DA5C37" w:rsidRPr="00392D14" w:rsidRDefault="00DA5C37" w:rsidP="00392D14">
      <w:pPr>
        <w:pStyle w:val="ListParagraph"/>
        <w:numPr>
          <w:ilvl w:val="0"/>
          <w:numId w:val="18"/>
        </w:numPr>
        <w:shd w:val="clear" w:color="auto" w:fill="FFFFFF"/>
        <w:tabs>
          <w:tab w:val="num" w:pos="720"/>
        </w:tabs>
        <w:rPr>
          <w:rFonts w:asciiTheme="majorHAnsi" w:hAnsiTheme="majorHAnsi" w:cstheme="majorHAnsi"/>
          <w:color w:val="333E49"/>
          <w:sz w:val="24"/>
        </w:rPr>
      </w:pPr>
      <w:r w:rsidRPr="00392D14">
        <w:rPr>
          <w:rFonts w:asciiTheme="majorHAnsi" w:hAnsiTheme="majorHAnsi" w:cstheme="majorHAnsi"/>
          <w:color w:val="333E49"/>
          <w:sz w:val="24"/>
        </w:rPr>
        <w:t>Develop a careful and creative program suitable for preschool children</w:t>
      </w:r>
    </w:p>
    <w:p w14:paraId="7EF7E568" w14:textId="77777777" w:rsidR="00DA5C37" w:rsidRPr="00392D14" w:rsidRDefault="00DA5C37" w:rsidP="00392D14">
      <w:pPr>
        <w:pStyle w:val="ListParagraph"/>
        <w:numPr>
          <w:ilvl w:val="0"/>
          <w:numId w:val="18"/>
        </w:numPr>
        <w:tabs>
          <w:tab w:val="num" w:pos="720"/>
        </w:tabs>
        <w:rPr>
          <w:rFonts w:asciiTheme="majorHAnsi" w:hAnsiTheme="majorHAnsi" w:cstheme="majorHAnsi"/>
          <w:color w:val="333E49"/>
          <w:sz w:val="24"/>
        </w:rPr>
      </w:pPr>
      <w:r w:rsidRPr="00392D14">
        <w:rPr>
          <w:rFonts w:asciiTheme="majorHAnsi" w:hAnsiTheme="majorHAnsi" w:cstheme="majorHAnsi"/>
          <w:color w:val="333E49"/>
          <w:sz w:val="24"/>
        </w:rPr>
        <w:t>Employ a variety of educational techniques (storytelling, educational play, media etc.) to teach children</w:t>
      </w:r>
    </w:p>
    <w:p w14:paraId="428BE18A" w14:textId="77777777" w:rsidR="00DA5C37" w:rsidRPr="00392D14" w:rsidRDefault="00DA5C37" w:rsidP="00392D14">
      <w:pPr>
        <w:pStyle w:val="ListParagraph"/>
        <w:numPr>
          <w:ilvl w:val="0"/>
          <w:numId w:val="18"/>
        </w:numPr>
        <w:tabs>
          <w:tab w:val="num" w:pos="720"/>
        </w:tabs>
        <w:rPr>
          <w:rFonts w:asciiTheme="majorHAnsi" w:hAnsiTheme="majorHAnsi" w:cstheme="majorHAnsi"/>
          <w:color w:val="333E49"/>
          <w:sz w:val="24"/>
        </w:rPr>
      </w:pPr>
      <w:r w:rsidRPr="00392D14">
        <w:rPr>
          <w:rFonts w:asciiTheme="majorHAnsi" w:hAnsiTheme="majorHAnsi" w:cstheme="majorHAnsi"/>
          <w:color w:val="333E49"/>
          <w:sz w:val="24"/>
        </w:rPr>
        <w:t>Encourage children to interact with each other and resolve occasional arguments</w:t>
      </w:r>
    </w:p>
    <w:p w14:paraId="0B583551" w14:textId="7ADB446F" w:rsidR="00DA5C37" w:rsidRPr="00392D14" w:rsidRDefault="00DA5C37" w:rsidP="00392D14">
      <w:pPr>
        <w:pStyle w:val="ListParagraph"/>
        <w:numPr>
          <w:ilvl w:val="0"/>
          <w:numId w:val="18"/>
        </w:numPr>
        <w:tabs>
          <w:tab w:val="num" w:pos="720"/>
        </w:tabs>
        <w:rPr>
          <w:rFonts w:asciiTheme="majorHAnsi" w:hAnsiTheme="majorHAnsi" w:cstheme="majorHAnsi"/>
          <w:color w:val="333E49"/>
          <w:sz w:val="24"/>
        </w:rPr>
      </w:pPr>
      <w:r w:rsidRPr="00392D14">
        <w:rPr>
          <w:rFonts w:asciiTheme="majorHAnsi" w:hAnsiTheme="majorHAnsi" w:cstheme="majorHAnsi"/>
          <w:color w:val="333E49"/>
          <w:sz w:val="24"/>
        </w:rPr>
        <w:t xml:space="preserve">Guide children to develop their artistic and practical capabilities </w:t>
      </w:r>
      <w:r w:rsidR="00196305" w:rsidRPr="00392D14">
        <w:rPr>
          <w:rFonts w:asciiTheme="majorHAnsi" w:hAnsiTheme="majorHAnsi" w:cstheme="majorHAnsi"/>
          <w:color w:val="333E49"/>
          <w:sz w:val="24"/>
        </w:rPr>
        <w:t>(</w:t>
      </w:r>
      <w:r w:rsidRPr="00392D14">
        <w:rPr>
          <w:rFonts w:asciiTheme="majorHAnsi" w:hAnsiTheme="majorHAnsi" w:cstheme="majorHAnsi"/>
          <w:color w:val="333E49"/>
          <w:sz w:val="24"/>
        </w:rPr>
        <w:t>identify shapes, numbers</w:t>
      </w:r>
      <w:r w:rsidR="00196305" w:rsidRPr="00392D14">
        <w:rPr>
          <w:rFonts w:asciiTheme="majorHAnsi" w:hAnsiTheme="majorHAnsi" w:cstheme="majorHAnsi"/>
          <w:color w:val="333E49"/>
          <w:sz w:val="24"/>
        </w:rPr>
        <w:t xml:space="preserve">, </w:t>
      </w:r>
      <w:r w:rsidRPr="00392D14">
        <w:rPr>
          <w:rFonts w:asciiTheme="majorHAnsi" w:hAnsiTheme="majorHAnsi" w:cstheme="majorHAnsi"/>
          <w:color w:val="333E49"/>
          <w:sz w:val="24"/>
        </w:rPr>
        <w:t>colors, do crafts etc.)</w:t>
      </w:r>
    </w:p>
    <w:p w14:paraId="3459163B" w14:textId="77777777" w:rsidR="00DA5C37" w:rsidRPr="00392D14" w:rsidRDefault="00DA5C37" w:rsidP="00392D14">
      <w:pPr>
        <w:pStyle w:val="ListParagraph"/>
        <w:numPr>
          <w:ilvl w:val="0"/>
          <w:numId w:val="18"/>
        </w:numPr>
        <w:tabs>
          <w:tab w:val="num" w:pos="720"/>
        </w:tabs>
        <w:rPr>
          <w:rFonts w:asciiTheme="majorHAnsi" w:hAnsiTheme="majorHAnsi" w:cstheme="majorHAnsi"/>
          <w:color w:val="333E49"/>
          <w:sz w:val="24"/>
        </w:rPr>
      </w:pPr>
      <w:r w:rsidRPr="00392D14">
        <w:rPr>
          <w:rFonts w:asciiTheme="majorHAnsi" w:hAnsiTheme="majorHAnsi" w:cstheme="majorHAnsi"/>
          <w:color w:val="333E49"/>
          <w:sz w:val="24"/>
        </w:rPr>
        <w:t>Track children’s progress and report to parents</w:t>
      </w:r>
    </w:p>
    <w:p w14:paraId="58B6A216" w14:textId="43F7AB4A" w:rsidR="00DA5C37" w:rsidRPr="00392D14" w:rsidRDefault="00DA5C37" w:rsidP="00392D14">
      <w:pPr>
        <w:pStyle w:val="ListParagraph"/>
        <w:numPr>
          <w:ilvl w:val="0"/>
          <w:numId w:val="18"/>
        </w:numPr>
        <w:tabs>
          <w:tab w:val="num" w:pos="720"/>
        </w:tabs>
        <w:rPr>
          <w:rFonts w:asciiTheme="majorHAnsi" w:hAnsiTheme="majorHAnsi" w:cstheme="majorHAnsi"/>
          <w:color w:val="333E49"/>
          <w:sz w:val="24"/>
        </w:rPr>
      </w:pPr>
      <w:r w:rsidRPr="00392D14">
        <w:rPr>
          <w:rFonts w:asciiTheme="majorHAnsi" w:hAnsiTheme="majorHAnsi" w:cstheme="majorHAnsi"/>
          <w:color w:val="333E49"/>
          <w:sz w:val="24"/>
        </w:rPr>
        <w:t>Communicate with parents regularly</w:t>
      </w:r>
    </w:p>
    <w:p w14:paraId="2F7C0C14" w14:textId="4A386612" w:rsidR="00DA5C37" w:rsidRPr="00392D14" w:rsidRDefault="00DA5C37" w:rsidP="00392D14">
      <w:pPr>
        <w:pStyle w:val="ListParagraph"/>
        <w:numPr>
          <w:ilvl w:val="0"/>
          <w:numId w:val="18"/>
        </w:numPr>
        <w:tabs>
          <w:tab w:val="num" w:pos="720"/>
        </w:tabs>
        <w:rPr>
          <w:rFonts w:asciiTheme="majorHAnsi" w:hAnsiTheme="majorHAnsi" w:cstheme="majorHAnsi"/>
          <w:color w:val="333E49"/>
          <w:sz w:val="24"/>
        </w:rPr>
      </w:pPr>
      <w:r w:rsidRPr="00392D14">
        <w:rPr>
          <w:rFonts w:asciiTheme="majorHAnsi" w:hAnsiTheme="majorHAnsi" w:cstheme="majorHAnsi"/>
          <w:color w:val="333E49"/>
          <w:sz w:val="24"/>
        </w:rPr>
        <w:t>Maintain a clean and tidy classroom consistent with health and safety standards</w:t>
      </w:r>
    </w:p>
    <w:p w14:paraId="316019F3" w14:textId="77777777" w:rsidR="00995FF8" w:rsidRPr="00392D14" w:rsidRDefault="00995FF8" w:rsidP="00392D14">
      <w:pPr>
        <w:pStyle w:val="ListParagraph"/>
        <w:numPr>
          <w:ilvl w:val="0"/>
          <w:numId w:val="18"/>
        </w:numPr>
        <w:rPr>
          <w:rFonts w:ascii="Helvetica" w:hAnsi="Helvetica" w:cs="Helvetica"/>
          <w:color w:val="494949"/>
          <w:sz w:val="24"/>
        </w:rPr>
      </w:pPr>
      <w:r w:rsidRPr="00392D14">
        <w:rPr>
          <w:rFonts w:ascii="Helvetica" w:hAnsi="Helvetica" w:cs="Helvetica"/>
          <w:color w:val="494949"/>
          <w:sz w:val="24"/>
        </w:rPr>
        <w:t>Establish and enforce rules of behavior for children in their classrooms</w:t>
      </w:r>
    </w:p>
    <w:p w14:paraId="4ED051B3" w14:textId="77777777" w:rsidR="00995FF8" w:rsidRPr="00392D14" w:rsidRDefault="00995FF8" w:rsidP="00392D14">
      <w:pPr>
        <w:pStyle w:val="ListParagraph"/>
        <w:numPr>
          <w:ilvl w:val="0"/>
          <w:numId w:val="18"/>
        </w:numPr>
        <w:rPr>
          <w:rFonts w:ascii="Helvetica" w:hAnsi="Helvetica" w:cs="Helvetica"/>
          <w:color w:val="494949"/>
          <w:sz w:val="24"/>
        </w:rPr>
      </w:pPr>
      <w:r w:rsidRPr="00392D14">
        <w:rPr>
          <w:rFonts w:ascii="Helvetica" w:hAnsi="Helvetica" w:cs="Helvetica"/>
          <w:color w:val="494949"/>
          <w:sz w:val="24"/>
        </w:rPr>
        <w:t>Provide basic needs for children</w:t>
      </w:r>
    </w:p>
    <w:p w14:paraId="775CB840" w14:textId="77777777" w:rsidR="00995FF8" w:rsidRPr="00392D14" w:rsidRDefault="00995FF8" w:rsidP="00392D14">
      <w:pPr>
        <w:pStyle w:val="ListParagraph"/>
        <w:numPr>
          <w:ilvl w:val="0"/>
          <w:numId w:val="18"/>
        </w:numPr>
        <w:rPr>
          <w:rFonts w:ascii="Helvetica" w:hAnsi="Helvetica" w:cs="Helvetica"/>
          <w:color w:val="494949"/>
          <w:sz w:val="24"/>
        </w:rPr>
      </w:pPr>
      <w:r w:rsidRPr="00392D14">
        <w:rPr>
          <w:rFonts w:ascii="Helvetica" w:hAnsi="Helvetica" w:cs="Helvetica"/>
          <w:color w:val="494949"/>
          <w:sz w:val="24"/>
        </w:rPr>
        <w:t>Adapt teaching methods and materials to meet the interests and learning styles of children</w:t>
      </w:r>
    </w:p>
    <w:p w14:paraId="3B15651D" w14:textId="77777777" w:rsidR="00995FF8" w:rsidRPr="00392D14" w:rsidRDefault="00995FF8" w:rsidP="00392D14">
      <w:pPr>
        <w:pStyle w:val="ListParagraph"/>
        <w:numPr>
          <w:ilvl w:val="0"/>
          <w:numId w:val="18"/>
        </w:numPr>
        <w:rPr>
          <w:rFonts w:ascii="Helvetica" w:hAnsi="Helvetica" w:cs="Helvetica"/>
          <w:color w:val="494949"/>
          <w:sz w:val="24"/>
        </w:rPr>
      </w:pPr>
      <w:r w:rsidRPr="00392D14">
        <w:rPr>
          <w:rFonts w:ascii="Helvetica" w:hAnsi="Helvetica" w:cs="Helvetica"/>
          <w:color w:val="494949"/>
          <w:sz w:val="24"/>
        </w:rPr>
        <w:t>Develop and maintain positive relationships with children and parents</w:t>
      </w:r>
    </w:p>
    <w:p w14:paraId="3ED4D8BC" w14:textId="757EE52F" w:rsidR="00995FF8" w:rsidRDefault="00995FF8" w:rsidP="00392D14">
      <w:pPr>
        <w:pStyle w:val="ListParagraph"/>
        <w:numPr>
          <w:ilvl w:val="0"/>
          <w:numId w:val="18"/>
        </w:numPr>
        <w:rPr>
          <w:rFonts w:ascii="Helvetica" w:hAnsi="Helvetica" w:cs="Helvetica"/>
          <w:color w:val="494949"/>
          <w:sz w:val="24"/>
        </w:rPr>
      </w:pPr>
      <w:r w:rsidRPr="00392D14">
        <w:rPr>
          <w:rFonts w:ascii="Helvetica" w:hAnsi="Helvetica" w:cs="Helvetica"/>
          <w:color w:val="494949"/>
          <w:sz w:val="24"/>
        </w:rPr>
        <w:t>Manage classroom activities including lessons, play, breaks and</w:t>
      </w:r>
      <w:r w:rsidR="0094309D" w:rsidRPr="00392D14">
        <w:rPr>
          <w:rFonts w:ascii="Helvetica" w:hAnsi="Helvetica" w:cs="Helvetica"/>
          <w:color w:val="494949"/>
          <w:sz w:val="24"/>
        </w:rPr>
        <w:t xml:space="preserve"> snacks</w:t>
      </w:r>
    </w:p>
    <w:p w14:paraId="202B383C" w14:textId="77777777" w:rsidR="006852FA" w:rsidRPr="006852FA" w:rsidRDefault="006852FA" w:rsidP="006852FA">
      <w:pPr>
        <w:pStyle w:val="ListParagraph"/>
        <w:ind w:left="360"/>
        <w:rPr>
          <w:rFonts w:ascii="Helvetica" w:hAnsi="Helvetica" w:cs="Helvetica"/>
          <w:color w:val="494949"/>
          <w:sz w:val="16"/>
          <w:szCs w:val="16"/>
        </w:rPr>
      </w:pPr>
    </w:p>
    <w:p w14:paraId="44E8345B" w14:textId="76E4BC49" w:rsidR="00DA5C37" w:rsidRPr="00392D14" w:rsidRDefault="00DA5C37" w:rsidP="00392D14">
      <w:pPr>
        <w:pStyle w:val="Heading2"/>
        <w:shd w:val="clear" w:color="auto" w:fill="FFFFFF"/>
        <w:spacing w:before="0"/>
        <w:jc w:val="left"/>
        <w:rPr>
          <w:rFonts w:cstheme="majorHAnsi"/>
          <w:color w:val="333E49"/>
          <w:sz w:val="28"/>
          <w:szCs w:val="28"/>
        </w:rPr>
      </w:pPr>
      <w:r w:rsidRPr="00392D14">
        <w:rPr>
          <w:rFonts w:cstheme="majorHAnsi"/>
          <w:color w:val="333E49"/>
          <w:sz w:val="28"/>
          <w:szCs w:val="28"/>
        </w:rPr>
        <w:t>Requirements</w:t>
      </w:r>
    </w:p>
    <w:p w14:paraId="36C00B2B" w14:textId="560ABAAA" w:rsidR="00DA5C37" w:rsidRPr="00392D14" w:rsidRDefault="00DA5C37" w:rsidP="00392D14">
      <w:pPr>
        <w:pStyle w:val="ListParagraph"/>
        <w:numPr>
          <w:ilvl w:val="0"/>
          <w:numId w:val="18"/>
        </w:numPr>
        <w:shd w:val="clear" w:color="auto" w:fill="FFFFFF"/>
        <w:tabs>
          <w:tab w:val="num" w:pos="720"/>
        </w:tabs>
        <w:rPr>
          <w:rFonts w:asciiTheme="majorHAnsi" w:hAnsiTheme="majorHAnsi" w:cstheme="majorHAnsi"/>
          <w:color w:val="333E49"/>
          <w:sz w:val="24"/>
        </w:rPr>
      </w:pPr>
      <w:r w:rsidRPr="00392D14">
        <w:rPr>
          <w:rFonts w:asciiTheme="majorHAnsi" w:hAnsiTheme="majorHAnsi" w:cstheme="majorHAnsi"/>
          <w:color w:val="333E49"/>
          <w:sz w:val="24"/>
        </w:rPr>
        <w:t>Understanding of the principles of child development</w:t>
      </w:r>
    </w:p>
    <w:p w14:paraId="00793B1B" w14:textId="77777777" w:rsidR="00DA5C37" w:rsidRPr="00392D14" w:rsidRDefault="00DA5C37" w:rsidP="00392D14">
      <w:pPr>
        <w:pStyle w:val="ListParagraph"/>
        <w:numPr>
          <w:ilvl w:val="0"/>
          <w:numId w:val="18"/>
        </w:numPr>
        <w:shd w:val="clear" w:color="auto" w:fill="FFFFFF"/>
        <w:tabs>
          <w:tab w:val="num" w:pos="720"/>
        </w:tabs>
        <w:rPr>
          <w:rFonts w:asciiTheme="majorHAnsi" w:hAnsiTheme="majorHAnsi" w:cstheme="majorHAnsi"/>
          <w:color w:val="333E49"/>
          <w:sz w:val="24"/>
        </w:rPr>
      </w:pPr>
      <w:r w:rsidRPr="00392D14">
        <w:rPr>
          <w:rFonts w:asciiTheme="majorHAnsi" w:hAnsiTheme="majorHAnsi" w:cstheme="majorHAnsi"/>
          <w:color w:val="333E49"/>
          <w:sz w:val="24"/>
        </w:rPr>
        <w:t>Familiarity with safety and sanitation guidelines for classrooms</w:t>
      </w:r>
    </w:p>
    <w:p w14:paraId="45DD1D0D" w14:textId="77777777" w:rsidR="00DA5C37" w:rsidRPr="00392D14" w:rsidRDefault="00DA5C37" w:rsidP="00392D14">
      <w:pPr>
        <w:pStyle w:val="ListParagraph"/>
        <w:numPr>
          <w:ilvl w:val="0"/>
          <w:numId w:val="18"/>
        </w:numPr>
        <w:shd w:val="clear" w:color="auto" w:fill="FFFFFF"/>
        <w:tabs>
          <w:tab w:val="num" w:pos="720"/>
        </w:tabs>
        <w:rPr>
          <w:rFonts w:asciiTheme="majorHAnsi" w:hAnsiTheme="majorHAnsi" w:cstheme="majorHAnsi"/>
          <w:color w:val="333E49"/>
          <w:sz w:val="24"/>
        </w:rPr>
      </w:pPr>
      <w:r w:rsidRPr="00392D14">
        <w:rPr>
          <w:rFonts w:asciiTheme="majorHAnsi" w:hAnsiTheme="majorHAnsi" w:cstheme="majorHAnsi"/>
          <w:color w:val="333E49"/>
          <w:sz w:val="24"/>
        </w:rPr>
        <w:t>Excellent communication and instructional skills</w:t>
      </w:r>
    </w:p>
    <w:p w14:paraId="4EB055F0" w14:textId="77777777" w:rsidR="00DA5C37" w:rsidRPr="00392D14" w:rsidRDefault="00DA5C37" w:rsidP="00392D14">
      <w:pPr>
        <w:pStyle w:val="ListParagraph"/>
        <w:numPr>
          <w:ilvl w:val="0"/>
          <w:numId w:val="18"/>
        </w:numPr>
        <w:tabs>
          <w:tab w:val="num" w:pos="720"/>
        </w:tabs>
        <w:rPr>
          <w:rFonts w:asciiTheme="majorHAnsi" w:hAnsiTheme="majorHAnsi" w:cstheme="majorHAnsi"/>
          <w:color w:val="333E49"/>
          <w:sz w:val="24"/>
        </w:rPr>
      </w:pPr>
      <w:r w:rsidRPr="00392D14">
        <w:rPr>
          <w:rFonts w:asciiTheme="majorHAnsi" w:hAnsiTheme="majorHAnsi" w:cstheme="majorHAnsi"/>
          <w:color w:val="333E49"/>
          <w:sz w:val="24"/>
        </w:rPr>
        <w:t>Ability to act as mediator between children</w:t>
      </w:r>
    </w:p>
    <w:p w14:paraId="5DDDB1CD" w14:textId="74A80091" w:rsidR="00DA5C37" w:rsidRPr="00392D14" w:rsidRDefault="00DA5C37" w:rsidP="00392D14">
      <w:pPr>
        <w:pStyle w:val="ListParagraph"/>
        <w:numPr>
          <w:ilvl w:val="0"/>
          <w:numId w:val="18"/>
        </w:numPr>
        <w:tabs>
          <w:tab w:val="num" w:pos="720"/>
        </w:tabs>
        <w:rPr>
          <w:rFonts w:asciiTheme="majorHAnsi" w:hAnsiTheme="majorHAnsi" w:cstheme="majorHAnsi"/>
          <w:color w:val="333E49"/>
          <w:sz w:val="24"/>
        </w:rPr>
      </w:pPr>
      <w:r w:rsidRPr="00392D14">
        <w:rPr>
          <w:rFonts w:asciiTheme="majorHAnsi" w:hAnsiTheme="majorHAnsi" w:cstheme="majorHAnsi"/>
          <w:color w:val="333E49"/>
          <w:sz w:val="24"/>
        </w:rPr>
        <w:t>Cool-tempered, friendly</w:t>
      </w:r>
      <w:r w:rsidR="00B971DB" w:rsidRPr="00392D14">
        <w:rPr>
          <w:rFonts w:asciiTheme="majorHAnsi" w:hAnsiTheme="majorHAnsi" w:cstheme="majorHAnsi"/>
          <w:color w:val="333E49"/>
          <w:sz w:val="24"/>
        </w:rPr>
        <w:t>,</w:t>
      </w:r>
      <w:r w:rsidRPr="00392D14">
        <w:rPr>
          <w:rFonts w:asciiTheme="majorHAnsi" w:hAnsiTheme="majorHAnsi" w:cstheme="majorHAnsi"/>
          <w:color w:val="333E49"/>
          <w:sz w:val="24"/>
        </w:rPr>
        <w:t xml:space="preserve"> and reliable</w:t>
      </w:r>
    </w:p>
    <w:p w14:paraId="5B950239" w14:textId="411F7C80" w:rsidR="00DA5C37" w:rsidRPr="00392D14" w:rsidRDefault="00DA5C37" w:rsidP="00392D14">
      <w:pPr>
        <w:pStyle w:val="ListParagraph"/>
        <w:numPr>
          <w:ilvl w:val="0"/>
          <w:numId w:val="18"/>
        </w:numPr>
        <w:tabs>
          <w:tab w:val="num" w:pos="720"/>
        </w:tabs>
        <w:rPr>
          <w:rFonts w:asciiTheme="majorHAnsi" w:hAnsiTheme="majorHAnsi" w:cstheme="majorHAnsi"/>
          <w:color w:val="333E49"/>
          <w:sz w:val="24"/>
        </w:rPr>
      </w:pPr>
      <w:r w:rsidRPr="00392D14">
        <w:rPr>
          <w:rFonts w:asciiTheme="majorHAnsi" w:hAnsiTheme="majorHAnsi" w:cstheme="majorHAnsi"/>
          <w:color w:val="333E49"/>
          <w:sz w:val="24"/>
        </w:rPr>
        <w:t>Ab</w:t>
      </w:r>
      <w:r w:rsidR="00B971DB" w:rsidRPr="00392D14">
        <w:rPr>
          <w:rFonts w:asciiTheme="majorHAnsi" w:hAnsiTheme="majorHAnsi" w:cstheme="majorHAnsi"/>
          <w:color w:val="333E49"/>
          <w:sz w:val="24"/>
        </w:rPr>
        <w:t>ility</w:t>
      </w:r>
      <w:r w:rsidRPr="00392D14">
        <w:rPr>
          <w:rFonts w:asciiTheme="majorHAnsi" w:hAnsiTheme="majorHAnsi" w:cstheme="majorHAnsi"/>
          <w:color w:val="333E49"/>
          <w:sz w:val="24"/>
        </w:rPr>
        <w:t xml:space="preserve"> to lift/carry up to 50 pounds</w:t>
      </w:r>
    </w:p>
    <w:p w14:paraId="0F341922" w14:textId="49D8B3B7" w:rsidR="00196305" w:rsidRPr="00392D14" w:rsidRDefault="00DA5C37" w:rsidP="00392D14">
      <w:pPr>
        <w:pStyle w:val="ListParagraph"/>
        <w:numPr>
          <w:ilvl w:val="0"/>
          <w:numId w:val="18"/>
        </w:numPr>
        <w:tabs>
          <w:tab w:val="num" w:pos="720"/>
        </w:tabs>
        <w:rPr>
          <w:rFonts w:asciiTheme="majorHAnsi" w:hAnsiTheme="majorHAnsi" w:cstheme="majorHAnsi"/>
          <w:color w:val="333E49"/>
          <w:sz w:val="24"/>
        </w:rPr>
      </w:pPr>
      <w:r w:rsidRPr="00392D14">
        <w:rPr>
          <w:rFonts w:asciiTheme="majorHAnsi" w:hAnsiTheme="majorHAnsi" w:cstheme="majorHAnsi"/>
          <w:color w:val="333E49"/>
          <w:sz w:val="24"/>
        </w:rPr>
        <w:t>Ab</w:t>
      </w:r>
      <w:r w:rsidR="00B971DB" w:rsidRPr="00392D14">
        <w:rPr>
          <w:rFonts w:asciiTheme="majorHAnsi" w:hAnsiTheme="majorHAnsi" w:cstheme="majorHAnsi"/>
          <w:color w:val="333E49"/>
          <w:sz w:val="24"/>
        </w:rPr>
        <w:t>ility</w:t>
      </w:r>
      <w:r w:rsidRPr="00392D14">
        <w:rPr>
          <w:rFonts w:asciiTheme="majorHAnsi" w:hAnsiTheme="majorHAnsi" w:cstheme="majorHAnsi"/>
          <w:color w:val="333E49"/>
          <w:sz w:val="24"/>
        </w:rPr>
        <w:t xml:space="preserve"> to remain standing for extended periods and move around the classroom/playground </w:t>
      </w:r>
    </w:p>
    <w:p w14:paraId="2A9DF66B" w14:textId="77777777" w:rsidR="0094309D" w:rsidRPr="00392D14" w:rsidRDefault="0094309D" w:rsidP="00392D14">
      <w:pPr>
        <w:pStyle w:val="ListParagraph"/>
        <w:numPr>
          <w:ilvl w:val="0"/>
          <w:numId w:val="18"/>
        </w:numPr>
        <w:rPr>
          <w:rFonts w:ascii="Helvetica" w:hAnsi="Helvetica" w:cs="Helvetica"/>
          <w:color w:val="494949"/>
          <w:sz w:val="24"/>
        </w:rPr>
      </w:pPr>
      <w:r w:rsidRPr="00392D14">
        <w:rPr>
          <w:rFonts w:ascii="Helvetica" w:hAnsi="Helvetica" w:cs="Helvetica"/>
          <w:color w:val="494949"/>
          <w:sz w:val="24"/>
        </w:rPr>
        <w:t>Establish and enforce rules of behavior for children in their classrooms</w:t>
      </w:r>
    </w:p>
    <w:p w14:paraId="09032F8E" w14:textId="77777777" w:rsidR="0094309D" w:rsidRPr="00392D14" w:rsidRDefault="0094309D" w:rsidP="00392D14">
      <w:pPr>
        <w:pStyle w:val="ListParagraph"/>
        <w:numPr>
          <w:ilvl w:val="0"/>
          <w:numId w:val="18"/>
        </w:numPr>
        <w:rPr>
          <w:rFonts w:ascii="Helvetica" w:hAnsi="Helvetica" w:cs="Helvetica"/>
          <w:color w:val="494949"/>
          <w:sz w:val="24"/>
        </w:rPr>
      </w:pPr>
      <w:r w:rsidRPr="00392D14">
        <w:rPr>
          <w:rFonts w:ascii="Helvetica" w:hAnsi="Helvetica" w:cs="Helvetica"/>
          <w:color w:val="494949"/>
          <w:sz w:val="24"/>
        </w:rPr>
        <w:t>Provide basic needs for children</w:t>
      </w:r>
    </w:p>
    <w:p w14:paraId="5A441567" w14:textId="77777777" w:rsidR="0094309D" w:rsidRPr="00392D14" w:rsidRDefault="0094309D" w:rsidP="00392D14">
      <w:pPr>
        <w:pStyle w:val="ListParagraph"/>
        <w:numPr>
          <w:ilvl w:val="0"/>
          <w:numId w:val="18"/>
        </w:numPr>
        <w:rPr>
          <w:rFonts w:ascii="Helvetica" w:hAnsi="Helvetica" w:cs="Helvetica"/>
          <w:color w:val="494949"/>
          <w:sz w:val="24"/>
        </w:rPr>
      </w:pPr>
      <w:r w:rsidRPr="00392D14">
        <w:rPr>
          <w:rFonts w:ascii="Helvetica" w:hAnsi="Helvetica" w:cs="Helvetica"/>
          <w:color w:val="494949"/>
          <w:sz w:val="24"/>
        </w:rPr>
        <w:t>Provide tools and resources for children to use and explore during learning and play activities</w:t>
      </w:r>
    </w:p>
    <w:p w14:paraId="00F600D1" w14:textId="77777777" w:rsidR="0094309D" w:rsidRPr="00392D14" w:rsidRDefault="0094309D" w:rsidP="00392D14">
      <w:pPr>
        <w:pStyle w:val="ListParagraph"/>
        <w:numPr>
          <w:ilvl w:val="0"/>
          <w:numId w:val="18"/>
        </w:numPr>
        <w:rPr>
          <w:rFonts w:ascii="Helvetica" w:hAnsi="Helvetica" w:cs="Helvetica"/>
          <w:color w:val="494949"/>
          <w:sz w:val="24"/>
        </w:rPr>
      </w:pPr>
      <w:r w:rsidRPr="00392D14">
        <w:rPr>
          <w:rFonts w:ascii="Helvetica" w:hAnsi="Helvetica" w:cs="Helvetica"/>
          <w:color w:val="494949"/>
          <w:sz w:val="24"/>
        </w:rPr>
        <w:t>Adapt teaching methods and materials to meet the interests and learning styles of children</w:t>
      </w:r>
    </w:p>
    <w:p w14:paraId="7889F0B8" w14:textId="77777777" w:rsidR="0094309D" w:rsidRPr="00392D14" w:rsidRDefault="0094309D" w:rsidP="00392D14">
      <w:pPr>
        <w:pStyle w:val="ListParagraph"/>
        <w:numPr>
          <w:ilvl w:val="0"/>
          <w:numId w:val="18"/>
        </w:numPr>
        <w:rPr>
          <w:rFonts w:ascii="Helvetica" w:hAnsi="Helvetica" w:cs="Helvetica"/>
          <w:color w:val="494949"/>
          <w:sz w:val="24"/>
        </w:rPr>
      </w:pPr>
      <w:r w:rsidRPr="00392D14">
        <w:rPr>
          <w:rFonts w:ascii="Helvetica" w:hAnsi="Helvetica" w:cs="Helvetica"/>
          <w:color w:val="494949"/>
          <w:sz w:val="24"/>
        </w:rPr>
        <w:t>Develop and maintain positive relationships with children and parents</w:t>
      </w:r>
    </w:p>
    <w:p w14:paraId="1ED4C5B4" w14:textId="1EC3509B" w:rsidR="0050480A" w:rsidRPr="004E34C6" w:rsidRDefault="0094309D" w:rsidP="00710FAF">
      <w:pPr>
        <w:pStyle w:val="ListParagraph"/>
        <w:numPr>
          <w:ilvl w:val="0"/>
          <w:numId w:val="18"/>
        </w:numPr>
      </w:pPr>
      <w:r w:rsidRPr="00392D14">
        <w:rPr>
          <w:rFonts w:ascii="Helvetica" w:hAnsi="Helvetica" w:cs="Helvetica"/>
          <w:color w:val="494949"/>
          <w:sz w:val="24"/>
        </w:rPr>
        <w:t>Manage classroom activities including lessons, play, breaks and meals</w:t>
      </w:r>
      <w:r w:rsidR="00922FD9">
        <w:rPr>
          <w:iCs/>
        </w:rPr>
        <w:t xml:space="preserve"> </w:t>
      </w:r>
    </w:p>
    <w:sectPr w:rsidR="0050480A" w:rsidRPr="004E34C6" w:rsidSect="00A262ED">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50C3" w14:textId="77777777" w:rsidR="00913A9A" w:rsidRDefault="00913A9A" w:rsidP="00176E67">
      <w:r>
        <w:separator/>
      </w:r>
    </w:p>
  </w:endnote>
  <w:endnote w:type="continuationSeparator" w:id="0">
    <w:p w14:paraId="4DCB1477" w14:textId="77777777" w:rsidR="00913A9A" w:rsidRDefault="00913A9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AD34" w14:textId="1F50B1EE" w:rsidR="006654B3" w:rsidRDefault="006654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C640" w14:textId="77777777" w:rsidR="00913A9A" w:rsidRDefault="00913A9A" w:rsidP="00176E67">
      <w:r>
        <w:separator/>
      </w:r>
    </w:p>
  </w:footnote>
  <w:footnote w:type="continuationSeparator" w:id="0">
    <w:p w14:paraId="46D532E9" w14:textId="77777777" w:rsidR="00913A9A" w:rsidRDefault="00913A9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D432F"/>
    <w:multiLevelType w:val="multilevel"/>
    <w:tmpl w:val="2406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7B4238"/>
    <w:multiLevelType w:val="multilevel"/>
    <w:tmpl w:val="5406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479F4"/>
    <w:multiLevelType w:val="multilevel"/>
    <w:tmpl w:val="C60EBD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721365E"/>
    <w:multiLevelType w:val="multilevel"/>
    <w:tmpl w:val="ED56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20CF4"/>
    <w:multiLevelType w:val="multilevel"/>
    <w:tmpl w:val="2B20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47460"/>
    <w:multiLevelType w:val="multilevel"/>
    <w:tmpl w:val="B52E46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8D849AF"/>
    <w:multiLevelType w:val="hybridMultilevel"/>
    <w:tmpl w:val="07FE1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335F96"/>
    <w:multiLevelType w:val="multilevel"/>
    <w:tmpl w:val="99BADE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3"/>
  </w:num>
  <w:num w:numId="14">
    <w:abstractNumId w:val="12"/>
  </w:num>
  <w:num w:numId="15">
    <w:abstractNumId w:val="10"/>
  </w:num>
  <w:num w:numId="16">
    <w:abstractNumId w:val="1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4C"/>
    <w:rsid w:val="000071F7"/>
    <w:rsid w:val="00010B00"/>
    <w:rsid w:val="0002798A"/>
    <w:rsid w:val="00083002"/>
    <w:rsid w:val="00087B85"/>
    <w:rsid w:val="000A01F1"/>
    <w:rsid w:val="000C1163"/>
    <w:rsid w:val="000C2998"/>
    <w:rsid w:val="000C797A"/>
    <w:rsid w:val="000D2539"/>
    <w:rsid w:val="000D2BB8"/>
    <w:rsid w:val="000E7283"/>
    <w:rsid w:val="000F2DF4"/>
    <w:rsid w:val="000F6783"/>
    <w:rsid w:val="00102746"/>
    <w:rsid w:val="00120C95"/>
    <w:rsid w:val="0014663E"/>
    <w:rsid w:val="00176E67"/>
    <w:rsid w:val="00180664"/>
    <w:rsid w:val="001903F7"/>
    <w:rsid w:val="0019395E"/>
    <w:rsid w:val="00196305"/>
    <w:rsid w:val="001D6B76"/>
    <w:rsid w:val="001F7EC3"/>
    <w:rsid w:val="00203C23"/>
    <w:rsid w:val="00211828"/>
    <w:rsid w:val="00250014"/>
    <w:rsid w:val="00275BB5"/>
    <w:rsid w:val="00286F6A"/>
    <w:rsid w:val="00290CCC"/>
    <w:rsid w:val="00291C8C"/>
    <w:rsid w:val="002A1ECE"/>
    <w:rsid w:val="002A2510"/>
    <w:rsid w:val="002A6FA9"/>
    <w:rsid w:val="002B4D1D"/>
    <w:rsid w:val="002C10B1"/>
    <w:rsid w:val="002C2CE0"/>
    <w:rsid w:val="002D222A"/>
    <w:rsid w:val="003076FD"/>
    <w:rsid w:val="00317005"/>
    <w:rsid w:val="00330050"/>
    <w:rsid w:val="00335259"/>
    <w:rsid w:val="00362B45"/>
    <w:rsid w:val="0037619F"/>
    <w:rsid w:val="003929F1"/>
    <w:rsid w:val="00392D14"/>
    <w:rsid w:val="003A1B63"/>
    <w:rsid w:val="003A41A1"/>
    <w:rsid w:val="003B2326"/>
    <w:rsid w:val="00400251"/>
    <w:rsid w:val="00434459"/>
    <w:rsid w:val="00437ED0"/>
    <w:rsid w:val="00440CD8"/>
    <w:rsid w:val="00443837"/>
    <w:rsid w:val="00444AF2"/>
    <w:rsid w:val="00447DAA"/>
    <w:rsid w:val="00450F66"/>
    <w:rsid w:val="004514A8"/>
    <w:rsid w:val="00461739"/>
    <w:rsid w:val="00467865"/>
    <w:rsid w:val="0048685F"/>
    <w:rsid w:val="00490804"/>
    <w:rsid w:val="004A01F2"/>
    <w:rsid w:val="004A1437"/>
    <w:rsid w:val="004A4198"/>
    <w:rsid w:val="004A54EA"/>
    <w:rsid w:val="004B0578"/>
    <w:rsid w:val="004C3965"/>
    <w:rsid w:val="004D026A"/>
    <w:rsid w:val="004E34C6"/>
    <w:rsid w:val="004F62AD"/>
    <w:rsid w:val="00501AE8"/>
    <w:rsid w:val="0050480A"/>
    <w:rsid w:val="00504B65"/>
    <w:rsid w:val="005114CE"/>
    <w:rsid w:val="0052122B"/>
    <w:rsid w:val="005557F6"/>
    <w:rsid w:val="00563778"/>
    <w:rsid w:val="00573579"/>
    <w:rsid w:val="00587F7C"/>
    <w:rsid w:val="005B4AE2"/>
    <w:rsid w:val="005E63CC"/>
    <w:rsid w:val="005F07AE"/>
    <w:rsid w:val="005F6E87"/>
    <w:rsid w:val="00602863"/>
    <w:rsid w:val="00607FED"/>
    <w:rsid w:val="00613129"/>
    <w:rsid w:val="00617C65"/>
    <w:rsid w:val="0063459A"/>
    <w:rsid w:val="0066126B"/>
    <w:rsid w:val="0066450A"/>
    <w:rsid w:val="006654B3"/>
    <w:rsid w:val="00682C69"/>
    <w:rsid w:val="006852FA"/>
    <w:rsid w:val="006879BF"/>
    <w:rsid w:val="0069664C"/>
    <w:rsid w:val="006D2635"/>
    <w:rsid w:val="006D779C"/>
    <w:rsid w:val="006E4F63"/>
    <w:rsid w:val="006E729E"/>
    <w:rsid w:val="00710FAF"/>
    <w:rsid w:val="00722A00"/>
    <w:rsid w:val="00724FA4"/>
    <w:rsid w:val="007325A9"/>
    <w:rsid w:val="0075451A"/>
    <w:rsid w:val="007602AC"/>
    <w:rsid w:val="00774B67"/>
    <w:rsid w:val="00786E50"/>
    <w:rsid w:val="00791790"/>
    <w:rsid w:val="00793AC6"/>
    <w:rsid w:val="007A71DE"/>
    <w:rsid w:val="007B199B"/>
    <w:rsid w:val="007B3081"/>
    <w:rsid w:val="007B6119"/>
    <w:rsid w:val="007B6F3C"/>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04C2"/>
    <w:rsid w:val="008F2F8A"/>
    <w:rsid w:val="008F5BCD"/>
    <w:rsid w:val="00902964"/>
    <w:rsid w:val="00913A9A"/>
    <w:rsid w:val="0091566E"/>
    <w:rsid w:val="00920507"/>
    <w:rsid w:val="00922FD9"/>
    <w:rsid w:val="00933455"/>
    <w:rsid w:val="0094309D"/>
    <w:rsid w:val="0094790F"/>
    <w:rsid w:val="00966B90"/>
    <w:rsid w:val="009737B7"/>
    <w:rsid w:val="009802C4"/>
    <w:rsid w:val="00990C95"/>
    <w:rsid w:val="00995FF8"/>
    <w:rsid w:val="009976D9"/>
    <w:rsid w:val="00997A3E"/>
    <w:rsid w:val="009A12D5"/>
    <w:rsid w:val="009A4EA3"/>
    <w:rsid w:val="009A55DC"/>
    <w:rsid w:val="009C102C"/>
    <w:rsid w:val="009C220D"/>
    <w:rsid w:val="00A211B2"/>
    <w:rsid w:val="00A262ED"/>
    <w:rsid w:val="00A2727E"/>
    <w:rsid w:val="00A35524"/>
    <w:rsid w:val="00A60C9E"/>
    <w:rsid w:val="00A74F99"/>
    <w:rsid w:val="00A82BA3"/>
    <w:rsid w:val="00A869B4"/>
    <w:rsid w:val="00A94ACC"/>
    <w:rsid w:val="00AA2EA7"/>
    <w:rsid w:val="00AB25EC"/>
    <w:rsid w:val="00AC4034"/>
    <w:rsid w:val="00AE6FA4"/>
    <w:rsid w:val="00B03907"/>
    <w:rsid w:val="00B11811"/>
    <w:rsid w:val="00B311E1"/>
    <w:rsid w:val="00B46FD1"/>
    <w:rsid w:val="00B4735C"/>
    <w:rsid w:val="00B579DF"/>
    <w:rsid w:val="00B611E3"/>
    <w:rsid w:val="00B90EC2"/>
    <w:rsid w:val="00B971DB"/>
    <w:rsid w:val="00BA268F"/>
    <w:rsid w:val="00BC07E3"/>
    <w:rsid w:val="00BD103E"/>
    <w:rsid w:val="00C079CA"/>
    <w:rsid w:val="00C3402E"/>
    <w:rsid w:val="00C45FDA"/>
    <w:rsid w:val="00C67741"/>
    <w:rsid w:val="00C74647"/>
    <w:rsid w:val="00C76039"/>
    <w:rsid w:val="00C76480"/>
    <w:rsid w:val="00C80AD2"/>
    <w:rsid w:val="00C8155B"/>
    <w:rsid w:val="00C92A3C"/>
    <w:rsid w:val="00C92FD6"/>
    <w:rsid w:val="00CC37D4"/>
    <w:rsid w:val="00CE5DC7"/>
    <w:rsid w:val="00CE7D54"/>
    <w:rsid w:val="00D0275D"/>
    <w:rsid w:val="00D14E73"/>
    <w:rsid w:val="00D55AFA"/>
    <w:rsid w:val="00D6155E"/>
    <w:rsid w:val="00D83A19"/>
    <w:rsid w:val="00D86A85"/>
    <w:rsid w:val="00D90A75"/>
    <w:rsid w:val="00D94FBF"/>
    <w:rsid w:val="00DA1CF8"/>
    <w:rsid w:val="00DA4514"/>
    <w:rsid w:val="00DA5C37"/>
    <w:rsid w:val="00DB4BC9"/>
    <w:rsid w:val="00DC47A2"/>
    <w:rsid w:val="00DC726E"/>
    <w:rsid w:val="00DE1551"/>
    <w:rsid w:val="00DE1A09"/>
    <w:rsid w:val="00DE7FB7"/>
    <w:rsid w:val="00E106E2"/>
    <w:rsid w:val="00E20DDA"/>
    <w:rsid w:val="00E32A8B"/>
    <w:rsid w:val="00E36054"/>
    <w:rsid w:val="00E37E7B"/>
    <w:rsid w:val="00E46E04"/>
    <w:rsid w:val="00E61836"/>
    <w:rsid w:val="00E87396"/>
    <w:rsid w:val="00E96F6F"/>
    <w:rsid w:val="00EB478A"/>
    <w:rsid w:val="00EC42A3"/>
    <w:rsid w:val="00F061C3"/>
    <w:rsid w:val="00F32C64"/>
    <w:rsid w:val="00F351A0"/>
    <w:rsid w:val="00F46C7D"/>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B1EDE"/>
  <w15:docId w15:val="{B21F6DED-1CDF-4A01-A341-EDD76DF8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C2CE0"/>
    <w:rPr>
      <w:color w:val="808080"/>
    </w:rPr>
  </w:style>
  <w:style w:type="paragraph" w:styleId="NormalWeb">
    <w:name w:val="Normal (Web)"/>
    <w:basedOn w:val="Normal"/>
    <w:uiPriority w:val="99"/>
    <w:unhideWhenUsed/>
    <w:rsid w:val="00362B45"/>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392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9381">
      <w:bodyDiv w:val="1"/>
      <w:marLeft w:val="0"/>
      <w:marRight w:val="0"/>
      <w:marTop w:val="0"/>
      <w:marBottom w:val="0"/>
      <w:divBdr>
        <w:top w:val="none" w:sz="0" w:space="0" w:color="auto"/>
        <w:left w:val="none" w:sz="0" w:space="0" w:color="auto"/>
        <w:bottom w:val="none" w:sz="0" w:space="0" w:color="auto"/>
        <w:right w:val="none" w:sz="0" w:space="0" w:color="auto"/>
      </w:divBdr>
    </w:div>
    <w:div w:id="255721887">
      <w:bodyDiv w:val="1"/>
      <w:marLeft w:val="0"/>
      <w:marRight w:val="0"/>
      <w:marTop w:val="0"/>
      <w:marBottom w:val="0"/>
      <w:divBdr>
        <w:top w:val="none" w:sz="0" w:space="0" w:color="auto"/>
        <w:left w:val="none" w:sz="0" w:space="0" w:color="auto"/>
        <w:bottom w:val="none" w:sz="0" w:space="0" w:color="auto"/>
        <w:right w:val="none" w:sz="0" w:space="0" w:color="auto"/>
      </w:divBdr>
    </w:div>
    <w:div w:id="347486981">
      <w:bodyDiv w:val="1"/>
      <w:marLeft w:val="0"/>
      <w:marRight w:val="0"/>
      <w:marTop w:val="0"/>
      <w:marBottom w:val="0"/>
      <w:divBdr>
        <w:top w:val="none" w:sz="0" w:space="0" w:color="auto"/>
        <w:left w:val="none" w:sz="0" w:space="0" w:color="auto"/>
        <w:bottom w:val="none" w:sz="0" w:space="0" w:color="auto"/>
        <w:right w:val="none" w:sz="0" w:space="0" w:color="auto"/>
      </w:divBdr>
    </w:div>
    <w:div w:id="474876952">
      <w:bodyDiv w:val="1"/>
      <w:marLeft w:val="0"/>
      <w:marRight w:val="0"/>
      <w:marTop w:val="0"/>
      <w:marBottom w:val="0"/>
      <w:divBdr>
        <w:top w:val="none" w:sz="0" w:space="0" w:color="auto"/>
        <w:left w:val="none" w:sz="0" w:space="0" w:color="auto"/>
        <w:bottom w:val="none" w:sz="0" w:space="0" w:color="auto"/>
        <w:right w:val="none" w:sz="0" w:space="0" w:color="auto"/>
      </w:divBdr>
    </w:div>
    <w:div w:id="505636261">
      <w:bodyDiv w:val="1"/>
      <w:marLeft w:val="0"/>
      <w:marRight w:val="0"/>
      <w:marTop w:val="0"/>
      <w:marBottom w:val="0"/>
      <w:divBdr>
        <w:top w:val="none" w:sz="0" w:space="0" w:color="auto"/>
        <w:left w:val="none" w:sz="0" w:space="0" w:color="auto"/>
        <w:bottom w:val="none" w:sz="0" w:space="0" w:color="auto"/>
        <w:right w:val="none" w:sz="0" w:space="0" w:color="auto"/>
      </w:divBdr>
    </w:div>
    <w:div w:id="654644007">
      <w:bodyDiv w:val="1"/>
      <w:marLeft w:val="0"/>
      <w:marRight w:val="0"/>
      <w:marTop w:val="0"/>
      <w:marBottom w:val="0"/>
      <w:divBdr>
        <w:top w:val="none" w:sz="0" w:space="0" w:color="auto"/>
        <w:left w:val="none" w:sz="0" w:space="0" w:color="auto"/>
        <w:bottom w:val="none" w:sz="0" w:space="0" w:color="auto"/>
        <w:right w:val="none" w:sz="0" w:space="0" w:color="auto"/>
      </w:divBdr>
    </w:div>
    <w:div w:id="764611255">
      <w:bodyDiv w:val="1"/>
      <w:marLeft w:val="0"/>
      <w:marRight w:val="0"/>
      <w:marTop w:val="0"/>
      <w:marBottom w:val="0"/>
      <w:divBdr>
        <w:top w:val="none" w:sz="0" w:space="0" w:color="auto"/>
        <w:left w:val="none" w:sz="0" w:space="0" w:color="auto"/>
        <w:bottom w:val="none" w:sz="0" w:space="0" w:color="auto"/>
        <w:right w:val="none" w:sz="0" w:space="0" w:color="auto"/>
      </w:divBdr>
    </w:div>
    <w:div w:id="892429522">
      <w:bodyDiv w:val="1"/>
      <w:marLeft w:val="0"/>
      <w:marRight w:val="0"/>
      <w:marTop w:val="0"/>
      <w:marBottom w:val="0"/>
      <w:divBdr>
        <w:top w:val="none" w:sz="0" w:space="0" w:color="auto"/>
        <w:left w:val="none" w:sz="0" w:space="0" w:color="auto"/>
        <w:bottom w:val="none" w:sz="0" w:space="0" w:color="auto"/>
        <w:right w:val="none" w:sz="0" w:space="0" w:color="auto"/>
      </w:divBdr>
    </w:div>
    <w:div w:id="974720165">
      <w:bodyDiv w:val="1"/>
      <w:marLeft w:val="0"/>
      <w:marRight w:val="0"/>
      <w:marTop w:val="0"/>
      <w:marBottom w:val="0"/>
      <w:divBdr>
        <w:top w:val="none" w:sz="0" w:space="0" w:color="auto"/>
        <w:left w:val="none" w:sz="0" w:space="0" w:color="auto"/>
        <w:bottom w:val="none" w:sz="0" w:space="0" w:color="auto"/>
        <w:right w:val="none" w:sz="0" w:space="0" w:color="auto"/>
      </w:divBdr>
    </w:div>
    <w:div w:id="1323317145">
      <w:bodyDiv w:val="1"/>
      <w:marLeft w:val="0"/>
      <w:marRight w:val="0"/>
      <w:marTop w:val="0"/>
      <w:marBottom w:val="0"/>
      <w:divBdr>
        <w:top w:val="none" w:sz="0" w:space="0" w:color="auto"/>
        <w:left w:val="none" w:sz="0" w:space="0" w:color="auto"/>
        <w:bottom w:val="none" w:sz="0" w:space="0" w:color="auto"/>
        <w:right w:val="none" w:sz="0" w:space="0" w:color="auto"/>
      </w:divBdr>
    </w:div>
    <w:div w:id="150635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skoo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14</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Amber Koon</dc:creator>
  <cp:lastModifiedBy>Amber Koon</cp:lastModifiedBy>
  <cp:revision>2</cp:revision>
  <cp:lastPrinted>2021-06-17T23:22:00Z</cp:lastPrinted>
  <dcterms:created xsi:type="dcterms:W3CDTF">2021-07-20T20:26:00Z</dcterms:created>
  <dcterms:modified xsi:type="dcterms:W3CDTF">2021-07-20T20:26:00Z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